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60" w:rsidRPr="002C6B60" w:rsidRDefault="002C6B60" w:rsidP="002C6B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2C6B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2. Vereinsausflug der Sektion Bogensport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Nach dem großen Erfolg unseres erstmaligen Vereinsausflugs nach Südtirol und der regen Beteiligung am Bogensporttag auf der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Planneralm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zog es uns in diesem Jahr ins Mühlviertel. Eine Gegend, die sich nicht nur durch landschaftliche Schönheit auszeichnet, sondern auch mit einer enormen Dichte an Bogenparcours aufwarten kann.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Gut gerüstet zogen wir los am 22. 8.           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F8D9BD9" wp14:editId="7145AE45">
            <wp:extent cx="1885950" cy="1266825"/>
            <wp:effectExtent l="0" t="0" r="0" b="9525"/>
            <wp:docPr id="41" name="Bild 41" descr="MV gerüs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V gerüst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            - 10 Mann/Frau hoch.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erste Station war der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Königswiesen. Ein interessant gestellter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, ausgesprochen angenehm zu gehen.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Exotische Tiere hatte er zu bieten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6A0AC07" wp14:editId="64F6A6FA">
            <wp:extent cx="1885950" cy="1266825"/>
            <wp:effectExtent l="0" t="0" r="0" b="9525"/>
            <wp:docPr id="42" name="Bild 42" descr="MV exotische 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V exotische Ti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originelle Treffer gelangen auch. 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CF43400" wp14:editId="0854E4A1">
            <wp:extent cx="1885950" cy="1266825"/>
            <wp:effectExtent l="0" t="0" r="0" b="9525"/>
            <wp:docPr id="43" name="Bild 43" descr="MV coole Tre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V coole Treff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Danach bezogen wir unsere gemütlichen Hütten auf der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Highlandfarm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freundlich begrüßt nicht nur von den </w:t>
      </w:r>
      <w:proofErr w:type="gram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Besitzern</w:t>
      </w:r>
      <w:proofErr w:type="gram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sondern auch von den Tieren auf dem Hof.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F7BCB54" wp14:editId="3358CFC6">
            <wp:extent cx="1885950" cy="1266825"/>
            <wp:effectExtent l="0" t="0" r="0" b="9525"/>
            <wp:docPr id="44" name="Bild 44" descr="MV Highland C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V Highland Cat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Abends wurde es gemütlich mit Lagerfeuer und Grillen.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               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B341B7F" wp14:editId="57D7EB37">
            <wp:extent cx="1885950" cy="1266825"/>
            <wp:effectExtent l="0" t="0" r="0" b="9525"/>
            <wp:docPr id="45" name="Bild 45" descr="MV Qu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V Quart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                                                        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90FCA00" wp14:editId="02B5C003">
            <wp:extent cx="1885950" cy="1266825"/>
            <wp:effectExtent l="0" t="0" r="0" b="9525"/>
            <wp:docPr id="46" name="Bild 46" descr="MV Lagerf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V Lagerfeu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 Freitag begaben wir uns frisch gestärkt durch ein hervorragendes Frühstücksbuffet auf den nicht umsonst mehrmals zum schönsten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Jahres gewählten des Vereins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Stoneface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Archery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Ein Märchenwald mit echten "Waldhühnern", originelle Ziele, wie der Strauß, den wir noch nirgends gesehen haben, liebevolle Arrangements und knifflige Schüsse - da schlägt das Herz </w:t>
      </w:r>
      <w:proofErr w:type="gram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des Bogenschützen</w:t>
      </w:r>
      <w:proofErr w:type="gram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höher.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                             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DC54D5E" wp14:editId="0929E6F7">
            <wp:extent cx="1885950" cy="1266825"/>
            <wp:effectExtent l="0" t="0" r="0" b="9525"/>
            <wp:docPr id="47" name="Bild 47" descr="MV Stone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V Stonefa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  </w:t>
      </w: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5361A85" wp14:editId="6A8AD9D6">
            <wp:extent cx="1266825" cy="1885950"/>
            <wp:effectExtent l="0" t="0" r="9525" b="0"/>
            <wp:docPr id="48" name="Bild 48" descr="MV 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V Adl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Wieder hatten wir einen schönen, erfolgreichen Schießtag, abgerundet durch gemütliche Lagerfeuerromantik.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Samstag stand noch der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BSC Mühlviertel in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Gutau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auf dem Programm. Trotz gefinkelter Hindernisse in Form verschiedenster Straßensperren konnten wir ihn finden und erfolgreich begehen.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Abends ließen wir uns das exzellente Abendessen im netten Aufenthaltsraum der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Highland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Farm schmecken.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Leider verhinderte am Sonntag der Wettergott durch einsetzenden Dauerregen einen weiteren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Parcourgang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. So lernten wir noch die Bezirksstadt Freistadt kennen und informierten uns in der Landesausstellung über das Bierbrauen.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Alles in allem ein Wohlfühlwochenende vom Feinsten. Alle waren begeistert und ein neuer Vereinsausflug im nächsten Jahr wurde einstimmig beschlossen.                                 </w:t>
      </w:r>
    </w:p>
    <w:p w:rsidR="002C6B60" w:rsidRPr="002C6B60" w:rsidRDefault="002C6B60" w:rsidP="002C6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57A40E19" wp14:editId="2CF34EA4">
            <wp:extent cx="1885950" cy="1266825"/>
            <wp:effectExtent l="0" t="0" r="0" b="9525"/>
            <wp:docPr id="49" name="Bild 49" descr="MV Schützen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V Schützenli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Achja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die diesjährige Ausflugs-Challenge hat unangefochten und überlegen gewonnen: Harald </w:t>
      </w:r>
      <w:proofErr w:type="spellStart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Gebethsroither</w:t>
      </w:r>
      <w:proofErr w:type="spellEnd"/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, BHR</w:t>
      </w:r>
    </w:p>
    <w:p w:rsidR="002C6B60" w:rsidRPr="002C6B60" w:rsidRDefault="002C6B60" w:rsidP="002C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6B60">
        <w:rPr>
          <w:rFonts w:ascii="Times New Roman" w:eastAsia="Times New Roman" w:hAnsi="Times New Roman" w:cs="Times New Roman"/>
          <w:sz w:val="24"/>
          <w:szCs w:val="24"/>
          <w:lang w:eastAsia="de-AT"/>
        </w:rPr>
        <w:t>Auf den Plätzen: Irene Baumann, Prim und Günther Schöllbauer, LB.</w:t>
      </w:r>
    </w:p>
    <w:p w:rsidR="00886FCF" w:rsidRPr="002C6B60" w:rsidRDefault="00886FCF" w:rsidP="002C6B60">
      <w:bookmarkStart w:id="0" w:name="_GoBack"/>
      <w:bookmarkEnd w:id="0"/>
    </w:p>
    <w:sectPr w:rsidR="00886FCF" w:rsidRPr="002C6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0E47D3"/>
    <w:rsid w:val="002C6B60"/>
    <w:rsid w:val="003375FB"/>
    <w:rsid w:val="00480B88"/>
    <w:rsid w:val="00524F17"/>
    <w:rsid w:val="00536788"/>
    <w:rsid w:val="0053683A"/>
    <w:rsid w:val="0081355F"/>
    <w:rsid w:val="00855030"/>
    <w:rsid w:val="00866D7B"/>
    <w:rsid w:val="00886FCF"/>
    <w:rsid w:val="00953D8C"/>
    <w:rsid w:val="00955EC1"/>
    <w:rsid w:val="00D24471"/>
    <w:rsid w:val="00D617B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2020-01-09T17:52:00Z</dcterms:created>
  <dcterms:modified xsi:type="dcterms:W3CDTF">2020-01-09T17:52:00Z</dcterms:modified>
</cp:coreProperties>
</file>