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EC" w:rsidRPr="00F660EC" w:rsidRDefault="00F660EC" w:rsidP="00F660E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F660EC">
        <w:rPr>
          <w:rFonts w:ascii="Times New Roman" w:eastAsia="Times New Roman" w:hAnsi="Times New Roman" w:cs="Times New Roman"/>
          <w:b/>
          <w:bCs/>
          <w:kern w:val="36"/>
          <w:sz w:val="48"/>
          <w:szCs w:val="48"/>
          <w:lang w:eastAsia="de-AT"/>
        </w:rPr>
        <w:t xml:space="preserve">Neujahrsturnier Straß im </w:t>
      </w:r>
      <w:proofErr w:type="spellStart"/>
      <w:r w:rsidRPr="00F660EC">
        <w:rPr>
          <w:rFonts w:ascii="Times New Roman" w:eastAsia="Times New Roman" w:hAnsi="Times New Roman" w:cs="Times New Roman"/>
          <w:b/>
          <w:bCs/>
          <w:kern w:val="36"/>
          <w:sz w:val="48"/>
          <w:szCs w:val="48"/>
          <w:lang w:eastAsia="de-AT"/>
        </w:rPr>
        <w:t>Attergau</w:t>
      </w:r>
      <w:proofErr w:type="spellEnd"/>
    </w:p>
    <w:p w:rsidR="00F660EC" w:rsidRPr="00F660EC" w:rsidRDefault="00F660EC" w:rsidP="00F660EC">
      <w:pPr>
        <w:spacing w:before="100" w:beforeAutospacing="1" w:after="100" w:afterAutospacing="1" w:line="240" w:lineRule="auto"/>
        <w:rPr>
          <w:rFonts w:ascii="Times New Roman" w:eastAsia="Times New Roman" w:hAnsi="Times New Roman" w:cs="Times New Roman"/>
          <w:sz w:val="24"/>
          <w:szCs w:val="24"/>
          <w:lang w:eastAsia="de-AT"/>
        </w:rPr>
      </w:pPr>
      <w:r w:rsidRPr="00F660EC">
        <w:rPr>
          <w:rFonts w:ascii="Times New Roman" w:eastAsia="Times New Roman" w:hAnsi="Times New Roman" w:cs="Times New Roman"/>
          <w:sz w:val="24"/>
          <w:szCs w:val="24"/>
          <w:lang w:eastAsia="de-AT"/>
        </w:rPr>
        <w:t xml:space="preserve">Traditionellerweise beginnt das Jahr am 1. Samstag im Jänner mit dem Neujahrsturnier des UBSC </w:t>
      </w:r>
      <w:proofErr w:type="spellStart"/>
      <w:r w:rsidRPr="00F660EC">
        <w:rPr>
          <w:rFonts w:ascii="Times New Roman" w:eastAsia="Times New Roman" w:hAnsi="Times New Roman" w:cs="Times New Roman"/>
          <w:sz w:val="24"/>
          <w:szCs w:val="24"/>
          <w:lang w:eastAsia="de-AT"/>
        </w:rPr>
        <w:t>Attergau</w:t>
      </w:r>
      <w:proofErr w:type="spellEnd"/>
      <w:r w:rsidRPr="00F660EC">
        <w:rPr>
          <w:rFonts w:ascii="Times New Roman" w:eastAsia="Times New Roman" w:hAnsi="Times New Roman" w:cs="Times New Roman"/>
          <w:sz w:val="24"/>
          <w:szCs w:val="24"/>
          <w:lang w:eastAsia="de-AT"/>
        </w:rPr>
        <w:t xml:space="preserve">. Trotz einiger Verwirrung hinsichtlich des </w:t>
      </w:r>
      <w:proofErr w:type="spellStart"/>
      <w:r w:rsidRPr="00F660EC">
        <w:rPr>
          <w:rFonts w:ascii="Times New Roman" w:eastAsia="Times New Roman" w:hAnsi="Times New Roman" w:cs="Times New Roman"/>
          <w:sz w:val="24"/>
          <w:szCs w:val="24"/>
          <w:lang w:eastAsia="de-AT"/>
        </w:rPr>
        <w:t>Termines</w:t>
      </w:r>
      <w:proofErr w:type="spellEnd"/>
      <w:r w:rsidRPr="00F660EC">
        <w:rPr>
          <w:rFonts w:ascii="Times New Roman" w:eastAsia="Times New Roman" w:hAnsi="Times New Roman" w:cs="Times New Roman"/>
          <w:sz w:val="24"/>
          <w:szCs w:val="24"/>
          <w:lang w:eastAsia="de-AT"/>
        </w:rPr>
        <w:t xml:space="preserve"> (einige sprachen vom 9. als Termin) fanden ca. 160 </w:t>
      </w:r>
      <w:proofErr w:type="spellStart"/>
      <w:r w:rsidRPr="00F660EC">
        <w:rPr>
          <w:rFonts w:ascii="Times New Roman" w:eastAsia="Times New Roman" w:hAnsi="Times New Roman" w:cs="Times New Roman"/>
          <w:sz w:val="24"/>
          <w:szCs w:val="24"/>
          <w:lang w:eastAsia="de-AT"/>
        </w:rPr>
        <w:t>SchützInnen</w:t>
      </w:r>
      <w:proofErr w:type="spellEnd"/>
      <w:r w:rsidRPr="00F660EC">
        <w:rPr>
          <w:rFonts w:ascii="Times New Roman" w:eastAsia="Times New Roman" w:hAnsi="Times New Roman" w:cs="Times New Roman"/>
          <w:sz w:val="24"/>
          <w:szCs w:val="24"/>
          <w:lang w:eastAsia="de-AT"/>
        </w:rPr>
        <w:t xml:space="preserve"> den Weg.</w:t>
      </w:r>
    </w:p>
    <w:p w:rsidR="00F660EC" w:rsidRPr="00F660EC" w:rsidRDefault="00F660EC" w:rsidP="00F660EC">
      <w:pPr>
        <w:spacing w:before="100" w:beforeAutospacing="1" w:after="100" w:afterAutospacing="1" w:line="240" w:lineRule="auto"/>
        <w:rPr>
          <w:rFonts w:ascii="Times New Roman" w:eastAsia="Times New Roman" w:hAnsi="Times New Roman" w:cs="Times New Roman"/>
          <w:sz w:val="24"/>
          <w:szCs w:val="24"/>
          <w:lang w:eastAsia="de-AT"/>
        </w:rPr>
      </w:pPr>
      <w:r w:rsidRPr="00F660EC">
        <w:rPr>
          <w:rFonts w:ascii="Times New Roman" w:eastAsia="Times New Roman" w:hAnsi="Times New Roman" w:cs="Times New Roman"/>
          <w:sz w:val="24"/>
          <w:szCs w:val="24"/>
          <w:lang w:eastAsia="de-AT"/>
        </w:rPr>
        <w:t>Trotz Voranmeldung musste noch einmal eine Anmeldung ausgefüllt werden. Gruppeneinteilung war auch noch keine vorhanden, die konnte erst nach Ende der Anmeldung und Eingabe der Liste in den Computer erfolgen. Und dann wurden Paare auseinander eingeteilt und die Gruppengröße variierte von 2 bis 7. Das sorgte nicht nur für unnötige Verzögerungen, sondern auch für einigen Unmut. Dabei gibt es doch inzwischen mehrere ausgezeichnete Softwares für sowas ........</w:t>
      </w:r>
    </w:p>
    <w:p w:rsidR="00F660EC" w:rsidRPr="00F660EC" w:rsidRDefault="00F660EC" w:rsidP="00F660EC">
      <w:pPr>
        <w:spacing w:before="100" w:beforeAutospacing="1" w:after="100" w:afterAutospacing="1" w:line="240" w:lineRule="auto"/>
        <w:rPr>
          <w:rFonts w:ascii="Times New Roman" w:eastAsia="Times New Roman" w:hAnsi="Times New Roman" w:cs="Times New Roman"/>
          <w:sz w:val="24"/>
          <w:szCs w:val="24"/>
          <w:lang w:eastAsia="de-AT"/>
        </w:rPr>
      </w:pPr>
      <w:r w:rsidRPr="00F660EC">
        <w:rPr>
          <w:rFonts w:ascii="Times New Roman" w:eastAsia="Times New Roman" w:hAnsi="Times New Roman" w:cs="Times New Roman"/>
          <w:sz w:val="24"/>
          <w:szCs w:val="24"/>
          <w:lang w:eastAsia="de-AT"/>
        </w:rPr>
        <w:t xml:space="preserve">Der </w:t>
      </w:r>
      <w:proofErr w:type="spellStart"/>
      <w:r w:rsidRPr="00F660EC">
        <w:rPr>
          <w:rFonts w:ascii="Times New Roman" w:eastAsia="Times New Roman" w:hAnsi="Times New Roman" w:cs="Times New Roman"/>
          <w:sz w:val="24"/>
          <w:szCs w:val="24"/>
          <w:lang w:eastAsia="de-AT"/>
        </w:rPr>
        <w:t>Parcour</w:t>
      </w:r>
      <w:proofErr w:type="spellEnd"/>
      <w:r w:rsidRPr="00F660EC">
        <w:rPr>
          <w:rFonts w:ascii="Times New Roman" w:eastAsia="Times New Roman" w:hAnsi="Times New Roman" w:cs="Times New Roman"/>
          <w:sz w:val="24"/>
          <w:szCs w:val="24"/>
          <w:lang w:eastAsia="de-AT"/>
        </w:rPr>
        <w:t xml:space="preserve"> war ansprechend gestellt, an einigen Stellen hätte man allerdings für ein bisschen </w:t>
      </w:r>
      <w:proofErr w:type="spellStart"/>
      <w:r w:rsidRPr="00F660EC">
        <w:rPr>
          <w:rFonts w:ascii="Times New Roman" w:eastAsia="Times New Roman" w:hAnsi="Times New Roman" w:cs="Times New Roman"/>
          <w:sz w:val="24"/>
          <w:szCs w:val="24"/>
          <w:lang w:eastAsia="de-AT"/>
        </w:rPr>
        <w:t>Backstop</w:t>
      </w:r>
      <w:proofErr w:type="spellEnd"/>
      <w:r w:rsidRPr="00F660EC">
        <w:rPr>
          <w:rFonts w:ascii="Times New Roman" w:eastAsia="Times New Roman" w:hAnsi="Times New Roman" w:cs="Times New Roman"/>
          <w:sz w:val="24"/>
          <w:szCs w:val="24"/>
          <w:lang w:eastAsia="de-AT"/>
        </w:rPr>
        <w:t xml:space="preserve"> sorgen sollen. Nicht alle Pfeile treffen und wenn es dann auch noch Schnee gehabt hätte! Wir sind in Straß auch schon bis zu den </w:t>
      </w:r>
      <w:proofErr w:type="spellStart"/>
      <w:r w:rsidRPr="00F660EC">
        <w:rPr>
          <w:rFonts w:ascii="Times New Roman" w:eastAsia="Times New Roman" w:hAnsi="Times New Roman" w:cs="Times New Roman"/>
          <w:sz w:val="24"/>
          <w:szCs w:val="24"/>
          <w:lang w:eastAsia="de-AT"/>
        </w:rPr>
        <w:t>Knieen</w:t>
      </w:r>
      <w:proofErr w:type="spellEnd"/>
      <w:r w:rsidRPr="00F660EC">
        <w:rPr>
          <w:rFonts w:ascii="Times New Roman" w:eastAsia="Times New Roman" w:hAnsi="Times New Roman" w:cs="Times New Roman"/>
          <w:sz w:val="24"/>
          <w:szCs w:val="24"/>
          <w:lang w:eastAsia="de-AT"/>
        </w:rPr>
        <w:t xml:space="preserve"> versunken, mit Eisregen und Gegenwind. Aber auch so macht das </w:t>
      </w:r>
      <w:proofErr w:type="spellStart"/>
      <w:r w:rsidRPr="00F660EC">
        <w:rPr>
          <w:rFonts w:ascii="Times New Roman" w:eastAsia="Times New Roman" w:hAnsi="Times New Roman" w:cs="Times New Roman"/>
          <w:sz w:val="24"/>
          <w:szCs w:val="24"/>
          <w:lang w:eastAsia="de-AT"/>
        </w:rPr>
        <w:t>Pfeilesuchen</w:t>
      </w:r>
      <w:proofErr w:type="spellEnd"/>
      <w:r w:rsidRPr="00F660EC">
        <w:rPr>
          <w:rFonts w:ascii="Times New Roman" w:eastAsia="Times New Roman" w:hAnsi="Times New Roman" w:cs="Times New Roman"/>
          <w:sz w:val="24"/>
          <w:szCs w:val="24"/>
          <w:lang w:eastAsia="de-AT"/>
        </w:rPr>
        <w:t xml:space="preserve"> bei einem Winterturnier (und warm </w:t>
      </w:r>
      <w:proofErr w:type="spellStart"/>
      <w:r w:rsidRPr="00F660EC">
        <w:rPr>
          <w:rFonts w:ascii="Times New Roman" w:eastAsia="Times New Roman" w:hAnsi="Times New Roman" w:cs="Times New Roman"/>
          <w:sz w:val="24"/>
          <w:szCs w:val="24"/>
          <w:lang w:eastAsia="de-AT"/>
        </w:rPr>
        <w:t>wars</w:t>
      </w:r>
      <w:proofErr w:type="spellEnd"/>
      <w:r w:rsidRPr="00F660EC">
        <w:rPr>
          <w:rFonts w:ascii="Times New Roman" w:eastAsia="Times New Roman" w:hAnsi="Times New Roman" w:cs="Times New Roman"/>
          <w:sz w:val="24"/>
          <w:szCs w:val="24"/>
          <w:lang w:eastAsia="de-AT"/>
        </w:rPr>
        <w:t xml:space="preserve"> ja nicht wirklich) keinen Spaß. Also bitte, in Zukunft auch an schwächere Schützen denken.</w:t>
      </w:r>
    </w:p>
    <w:p w:rsidR="00F660EC" w:rsidRPr="00F660EC" w:rsidRDefault="00F660EC" w:rsidP="00F660EC">
      <w:pPr>
        <w:spacing w:before="100" w:beforeAutospacing="1" w:after="100" w:afterAutospacing="1" w:line="240" w:lineRule="auto"/>
        <w:rPr>
          <w:rFonts w:ascii="Times New Roman" w:eastAsia="Times New Roman" w:hAnsi="Times New Roman" w:cs="Times New Roman"/>
          <w:sz w:val="24"/>
          <w:szCs w:val="24"/>
          <w:lang w:eastAsia="de-AT"/>
        </w:rPr>
      </w:pPr>
      <w:r w:rsidRPr="00F660EC">
        <w:rPr>
          <w:rFonts w:ascii="Times New Roman" w:eastAsia="Times New Roman" w:hAnsi="Times New Roman" w:cs="Times New Roman"/>
          <w:sz w:val="24"/>
          <w:szCs w:val="24"/>
          <w:lang w:eastAsia="de-AT"/>
        </w:rPr>
        <w:t>Die Auswertung verzögerte sich aus unerfindlichen Gründen dann auch noch über Gebühr. Schade!</w:t>
      </w:r>
    </w:p>
    <w:p w:rsidR="00F660EC" w:rsidRPr="00F660EC" w:rsidRDefault="00F660EC" w:rsidP="00F660EC">
      <w:pPr>
        <w:spacing w:before="100" w:beforeAutospacing="1" w:after="100" w:afterAutospacing="1" w:line="240" w:lineRule="auto"/>
        <w:rPr>
          <w:rFonts w:ascii="Times New Roman" w:eastAsia="Times New Roman" w:hAnsi="Times New Roman" w:cs="Times New Roman"/>
          <w:sz w:val="24"/>
          <w:szCs w:val="24"/>
          <w:lang w:eastAsia="de-AT"/>
        </w:rPr>
      </w:pPr>
      <w:r w:rsidRPr="00F660EC">
        <w:rPr>
          <w:rFonts w:ascii="Times New Roman" w:eastAsia="Times New Roman" w:hAnsi="Times New Roman" w:cs="Times New Roman"/>
          <w:sz w:val="24"/>
          <w:szCs w:val="24"/>
          <w:lang w:eastAsia="de-AT"/>
        </w:rPr>
        <w:t>Ergebnisse:</w:t>
      </w:r>
    </w:p>
    <w:p w:rsidR="00F660EC" w:rsidRPr="00F660EC" w:rsidRDefault="00F660EC" w:rsidP="00F660EC">
      <w:pPr>
        <w:spacing w:before="100" w:beforeAutospacing="1" w:after="100" w:afterAutospacing="1" w:line="240" w:lineRule="auto"/>
        <w:rPr>
          <w:rFonts w:ascii="Times New Roman" w:eastAsia="Times New Roman" w:hAnsi="Times New Roman" w:cs="Times New Roman"/>
          <w:sz w:val="24"/>
          <w:szCs w:val="24"/>
          <w:lang w:eastAsia="de-AT"/>
        </w:rPr>
      </w:pPr>
      <w:r w:rsidRPr="00F660EC">
        <w:rPr>
          <w:rFonts w:ascii="Times New Roman" w:eastAsia="Times New Roman" w:hAnsi="Times New Roman" w:cs="Times New Roman"/>
          <w:sz w:val="24"/>
          <w:szCs w:val="24"/>
          <w:lang w:eastAsia="de-AT"/>
        </w:rPr>
        <w:t xml:space="preserve">Sabine </w:t>
      </w:r>
      <w:proofErr w:type="gramStart"/>
      <w:r w:rsidRPr="00F660EC">
        <w:rPr>
          <w:rFonts w:ascii="Times New Roman" w:eastAsia="Times New Roman" w:hAnsi="Times New Roman" w:cs="Times New Roman"/>
          <w:sz w:val="24"/>
          <w:szCs w:val="24"/>
          <w:lang w:eastAsia="de-AT"/>
        </w:rPr>
        <w:t xml:space="preserve">Malek,   </w:t>
      </w:r>
      <w:proofErr w:type="gramEnd"/>
      <w:r w:rsidRPr="00F660EC">
        <w:rPr>
          <w:rFonts w:ascii="Times New Roman" w:eastAsia="Times New Roman" w:hAnsi="Times New Roman" w:cs="Times New Roman"/>
          <w:sz w:val="24"/>
          <w:szCs w:val="24"/>
          <w:lang w:eastAsia="de-AT"/>
        </w:rPr>
        <w:t>BHR allg., Damen       7. Rang (bei ihrem 2. Turnier - Gratulation)</w:t>
      </w:r>
    </w:p>
    <w:p w:rsidR="00F660EC" w:rsidRPr="00F660EC" w:rsidRDefault="00F660EC" w:rsidP="00F660EC">
      <w:pPr>
        <w:spacing w:before="100" w:beforeAutospacing="1" w:after="100" w:afterAutospacing="1" w:line="240" w:lineRule="auto"/>
        <w:rPr>
          <w:rFonts w:ascii="Times New Roman" w:eastAsia="Times New Roman" w:hAnsi="Times New Roman" w:cs="Times New Roman"/>
          <w:sz w:val="24"/>
          <w:szCs w:val="24"/>
          <w:lang w:eastAsia="de-AT"/>
        </w:rPr>
      </w:pPr>
      <w:r w:rsidRPr="00F660EC">
        <w:rPr>
          <w:rFonts w:ascii="Times New Roman" w:eastAsia="Times New Roman" w:hAnsi="Times New Roman" w:cs="Times New Roman"/>
          <w:sz w:val="24"/>
          <w:szCs w:val="24"/>
          <w:lang w:eastAsia="de-AT"/>
        </w:rPr>
        <w:t xml:space="preserve">Thomas </w:t>
      </w:r>
      <w:proofErr w:type="gramStart"/>
      <w:r w:rsidRPr="00F660EC">
        <w:rPr>
          <w:rFonts w:ascii="Times New Roman" w:eastAsia="Times New Roman" w:hAnsi="Times New Roman" w:cs="Times New Roman"/>
          <w:sz w:val="24"/>
          <w:szCs w:val="24"/>
          <w:lang w:eastAsia="de-AT"/>
        </w:rPr>
        <w:t>Makel,  BHR</w:t>
      </w:r>
      <w:proofErr w:type="gramEnd"/>
      <w:r w:rsidRPr="00F660EC">
        <w:rPr>
          <w:rFonts w:ascii="Times New Roman" w:eastAsia="Times New Roman" w:hAnsi="Times New Roman" w:cs="Times New Roman"/>
          <w:sz w:val="24"/>
          <w:szCs w:val="24"/>
          <w:lang w:eastAsia="de-AT"/>
        </w:rPr>
        <w:t xml:space="preserve"> allg., Herren     18. Rang</w:t>
      </w:r>
    </w:p>
    <w:p w:rsidR="003B4C0E" w:rsidRDefault="00F660EC">
      <w:bookmarkStart w:id="0" w:name="_GoBack"/>
      <w:bookmarkEnd w:id="0"/>
    </w:p>
    <w:sectPr w:rsidR="003B4C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EC"/>
    <w:rsid w:val="0067190F"/>
    <w:rsid w:val="00F660EC"/>
    <w:rsid w:val="00F743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2150-49A4-4D2C-A3E8-DB205176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616871">
      <w:bodyDiv w:val="1"/>
      <w:marLeft w:val="0"/>
      <w:marRight w:val="0"/>
      <w:marTop w:val="0"/>
      <w:marBottom w:val="0"/>
      <w:divBdr>
        <w:top w:val="none" w:sz="0" w:space="0" w:color="auto"/>
        <w:left w:val="none" w:sz="0" w:space="0" w:color="auto"/>
        <w:bottom w:val="none" w:sz="0" w:space="0" w:color="auto"/>
        <w:right w:val="none" w:sz="0" w:space="0" w:color="auto"/>
      </w:divBdr>
      <w:divsChild>
        <w:div w:id="61082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1</cp:revision>
  <dcterms:created xsi:type="dcterms:W3CDTF">2020-01-13T16:24:00Z</dcterms:created>
  <dcterms:modified xsi:type="dcterms:W3CDTF">2020-01-13T16:26:00Z</dcterms:modified>
</cp:coreProperties>
</file>